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883DF5">
                              <w:rPr>
                                <w:rFonts w:cs="Arial"/>
                                <w:b/>
                              </w:rPr>
                              <w:t>August 27/28</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883DF5">
                        <w:rPr>
                          <w:rFonts w:cs="Arial"/>
                          <w:b/>
                        </w:rPr>
                        <w:t>August 27/28</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BC2E31" w:rsidRPr="00B3583E"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B3583E">
                              <w:rPr>
                                <w:rFonts w:asciiTheme="minorHAnsi" w:hAnsiTheme="minorHAnsi" w:cs="Arial"/>
                                <w:sz w:val="20"/>
                                <w:szCs w:val="20"/>
                              </w:rPr>
                              <w:t xml:space="preserve"> </w:t>
                            </w:r>
                            <w:r w:rsidR="00B3583E" w:rsidRPr="00B3583E">
                              <w:rPr>
                                <w:rFonts w:asciiTheme="minorHAnsi" w:hAnsiTheme="minorHAnsi" w:cs="Arial"/>
                                <w:color w:val="303030"/>
                                <w:sz w:val="20"/>
                                <w:szCs w:val="20"/>
                              </w:rPr>
                              <w:t>What was a time when you got into big trouble with your parents?</w:t>
                            </w:r>
                            <w:r w:rsidR="008455FA" w:rsidRPr="00B3583E">
                              <w:rPr>
                                <w:rFonts w:asciiTheme="minorHAnsi" w:hAnsiTheme="minorHAnsi" w:cs="Arial"/>
                                <w:sz w:val="20"/>
                                <w:szCs w:val="20"/>
                              </w:rPr>
                              <w:t xml:space="preserve"> </w:t>
                            </w:r>
                            <w:r w:rsidR="00B3583E">
                              <w:rPr>
                                <w:rFonts w:asciiTheme="minorHAnsi" w:hAnsiTheme="minorHAnsi" w:cs="Arial"/>
                                <w:sz w:val="20"/>
                                <w:szCs w:val="20"/>
                              </w:rPr>
                              <w:t xml:space="preserve">What’s something that your parents taught you that has stuck all these years?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883DF5">
                              <w:rPr>
                                <w:rFonts w:cs="Arial"/>
                                <w:i/>
                                <w:iCs/>
                              </w:rPr>
                              <w:t>Train up a child in the way he should go, even when he is old he will not depart from it.” Proverbs 22:6</w:t>
                            </w:r>
                            <w:r w:rsidR="001909F4" w:rsidRPr="003B7801">
                              <w:rPr>
                                <w:rFonts w:cs="Arial"/>
                                <w:iCs/>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8"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685666" w:rsidRDefault="00D675F6"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What does your commitment to Christ have to do with the commitment of our children to Christ?</w:t>
                            </w:r>
                          </w:p>
                          <w:p w:rsidR="00D675F6" w:rsidRDefault="00D675F6"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Do our children learn best from our words or by our actions? What are you communicating to your children by requiring them to attend church but do not go yourself?</w:t>
                            </w:r>
                          </w:p>
                          <w:p w:rsidR="00D675F6" w:rsidRDefault="00D675F6"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How does scripture tell us to teach our children about the Lord? Read Deuteronomy 6:4-7. </w:t>
                            </w:r>
                          </w:p>
                          <w:p w:rsidR="00D675F6" w:rsidRDefault="00545F6D"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How do you balance family schedules (sports practices, music lessons, birthday parties, etc.) with church activities? </w:t>
                            </w:r>
                          </w:p>
                          <w:p w:rsidR="00545F6D" w:rsidRDefault="00AE15DB"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Why is Proverbs 22:6 more of a principle than a promise? </w:t>
                            </w:r>
                          </w:p>
                          <w:p w:rsidR="003D0EF1" w:rsidRDefault="003D0EF1"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Pastor Chuck mentioned an intentional and individualized plan for parenting your children during this weekend’s message. What does your family’s plan look like?</w:t>
                            </w:r>
                          </w:p>
                          <w:p w:rsidR="003D0EF1" w:rsidRDefault="00B70EE4"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What’s getting the quantity of your children’s time? </w:t>
                            </w:r>
                            <w:r w:rsidR="00AF1CE7">
                              <w:rPr>
                                <w:rFonts w:asciiTheme="minorHAnsi" w:hAnsiTheme="minorHAnsi" w:cs="Arial"/>
                                <w:sz w:val="20"/>
                                <w:szCs w:val="20"/>
                                <w:shd w:val="clear" w:color="auto" w:fill="FFFFFF"/>
                              </w:rPr>
                              <w:t>How can you a</w:t>
                            </w:r>
                            <w:r w:rsidR="008B6ABC">
                              <w:rPr>
                                <w:rFonts w:asciiTheme="minorHAnsi" w:hAnsiTheme="minorHAnsi" w:cs="Arial"/>
                                <w:sz w:val="20"/>
                                <w:szCs w:val="20"/>
                                <w:shd w:val="clear" w:color="auto" w:fill="FFFFFF"/>
                              </w:rPr>
                              <w:t xml:space="preserve">ffect the quality of time you share with your child based on the quantity of hours in a given day, week, month or year? </w:t>
                            </w:r>
                          </w:p>
                          <w:p w:rsidR="00AF1CE7" w:rsidRPr="00883DF5" w:rsidRDefault="00AF1CE7"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How can we help our kids have quality relationships with their peers at church?</w:t>
                            </w:r>
                            <w:r w:rsidR="0082798A">
                              <w:rPr>
                                <w:rFonts w:asciiTheme="minorHAnsi" w:hAnsiTheme="minorHAnsi" w:cs="Arial"/>
                                <w:sz w:val="20"/>
                                <w:szCs w:val="20"/>
                                <w:shd w:val="clear" w:color="auto" w:fill="FFFFFF"/>
                              </w:rPr>
                              <w:t xml:space="preserve"> Read John 13:34-35 and Philippians 3:17. </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82798A"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How are you modeling Christ like love of others to your children?</w:t>
                            </w:r>
                            <w:r w:rsidR="00685666">
                              <w:rPr>
                                <w:rFonts w:asciiTheme="minorHAnsi" w:hAnsiTheme="minorHAnsi"/>
                                <w:sz w:val="20"/>
                                <w:szCs w:val="20"/>
                              </w:rPr>
                              <w:t xml:space="preserve"> </w:t>
                            </w:r>
                            <w:r>
                              <w:rPr>
                                <w:rFonts w:asciiTheme="minorHAnsi" w:hAnsiTheme="minorHAnsi"/>
                                <w:sz w:val="20"/>
                                <w:szCs w:val="20"/>
                              </w:rPr>
                              <w:t>How are you including them in the process?</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82798A">
                              <w:rPr>
                                <w:rFonts w:asciiTheme="minorHAnsi" w:hAnsiTheme="minorHAnsi" w:cs="Arial"/>
                                <w:sz w:val="20"/>
                                <w:szCs w:val="20"/>
                                <w:shd w:val="clear" w:color="auto" w:fill="FFFFFF"/>
                              </w:rPr>
                              <w:t>Do you have time with God built into your daily family schedule? What does this look like in your home? How is your personal time with God visible to your children? How can you encourage them to follow in your example and be in the Word daily?</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EA5643"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What is the tone in your home in regards to the surrender of your time, talent and treasure?</w:t>
                            </w:r>
                            <w:r w:rsidR="00D407B2">
                              <w:rPr>
                                <w:rFonts w:asciiTheme="minorHAnsi" w:hAnsiTheme="minorHAnsi" w:cs="Arial"/>
                                <w:sz w:val="20"/>
                                <w:szCs w:val="20"/>
                                <w:shd w:val="clear" w:color="auto" w:fill="FFFFFF"/>
                              </w:rPr>
                              <w:t xml:space="preserv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8A473A"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Have a discussion in your household about where each of you would like to go for a mission trip with Crossroads. Spend time talking about what it would look like for you to actually take the trip together as a family. </w:t>
                            </w:r>
                            <w:bookmarkStart w:id="0" w:name="_GoBack"/>
                            <w:bookmarkEnd w:id="0"/>
                            <w:r>
                              <w:rPr>
                                <w:rFonts w:asciiTheme="minorHAnsi" w:hAnsi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9"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BC2E31" w:rsidRPr="00B3583E"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B3583E">
                        <w:rPr>
                          <w:rFonts w:asciiTheme="minorHAnsi" w:hAnsiTheme="minorHAnsi" w:cs="Arial"/>
                          <w:sz w:val="20"/>
                          <w:szCs w:val="20"/>
                        </w:rPr>
                        <w:t xml:space="preserve"> </w:t>
                      </w:r>
                      <w:r w:rsidR="00B3583E" w:rsidRPr="00B3583E">
                        <w:rPr>
                          <w:rFonts w:asciiTheme="minorHAnsi" w:hAnsiTheme="minorHAnsi" w:cs="Arial"/>
                          <w:color w:val="303030"/>
                          <w:sz w:val="20"/>
                          <w:szCs w:val="20"/>
                        </w:rPr>
                        <w:t>What was a time when you got into big trouble with your parents?</w:t>
                      </w:r>
                      <w:r w:rsidR="008455FA" w:rsidRPr="00B3583E">
                        <w:rPr>
                          <w:rFonts w:asciiTheme="minorHAnsi" w:hAnsiTheme="minorHAnsi" w:cs="Arial"/>
                          <w:sz w:val="20"/>
                          <w:szCs w:val="20"/>
                        </w:rPr>
                        <w:t xml:space="preserve"> </w:t>
                      </w:r>
                      <w:r w:rsidR="00B3583E">
                        <w:rPr>
                          <w:rFonts w:asciiTheme="minorHAnsi" w:hAnsiTheme="minorHAnsi" w:cs="Arial"/>
                          <w:sz w:val="20"/>
                          <w:szCs w:val="20"/>
                        </w:rPr>
                        <w:t xml:space="preserve">What’s something that your parents taught you that has stuck all these years?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883DF5">
                        <w:rPr>
                          <w:rFonts w:cs="Arial"/>
                          <w:i/>
                          <w:iCs/>
                        </w:rPr>
                        <w:t>Train up a child in the way he should go, even when he is old he will not depart from it.” Proverbs 22:6</w:t>
                      </w:r>
                      <w:r w:rsidR="001909F4" w:rsidRPr="003B7801">
                        <w:rPr>
                          <w:rFonts w:cs="Arial"/>
                          <w:iCs/>
                        </w:rPr>
                        <w:t>(NASB)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10"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685666" w:rsidRDefault="00D675F6"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What does your commitment to Christ have to do with the commitment of our children to Christ?</w:t>
                      </w:r>
                    </w:p>
                    <w:p w:rsidR="00D675F6" w:rsidRDefault="00D675F6"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Do our children learn best from our words or by our actions? What are you communicating to your children by requiring them to attend church but do not go yourself?</w:t>
                      </w:r>
                    </w:p>
                    <w:p w:rsidR="00D675F6" w:rsidRDefault="00D675F6"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How does scripture tell us to teach our children about the Lord? Read Deuteronomy 6:4-7. </w:t>
                      </w:r>
                    </w:p>
                    <w:p w:rsidR="00D675F6" w:rsidRDefault="00545F6D"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How do you balance family schedules (sports practices, music lessons, birthday parties, etc.) with church activities? </w:t>
                      </w:r>
                    </w:p>
                    <w:p w:rsidR="00545F6D" w:rsidRDefault="00AE15DB"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Why is Proverbs 22:6 more of a principle than a promise? </w:t>
                      </w:r>
                    </w:p>
                    <w:p w:rsidR="003D0EF1" w:rsidRDefault="003D0EF1"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Pastor Chuck mentioned an intentional and individualized plan for parenting your children during this weekend’s message. What does your family’s plan look like?</w:t>
                      </w:r>
                    </w:p>
                    <w:p w:rsidR="003D0EF1" w:rsidRDefault="00B70EE4"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What’s getting the quantity of your children’s time? </w:t>
                      </w:r>
                      <w:r w:rsidR="00AF1CE7">
                        <w:rPr>
                          <w:rFonts w:asciiTheme="minorHAnsi" w:hAnsiTheme="minorHAnsi" w:cs="Arial"/>
                          <w:sz w:val="20"/>
                          <w:szCs w:val="20"/>
                          <w:shd w:val="clear" w:color="auto" w:fill="FFFFFF"/>
                        </w:rPr>
                        <w:t>How can you a</w:t>
                      </w:r>
                      <w:r w:rsidR="008B6ABC">
                        <w:rPr>
                          <w:rFonts w:asciiTheme="minorHAnsi" w:hAnsiTheme="minorHAnsi" w:cs="Arial"/>
                          <w:sz w:val="20"/>
                          <w:szCs w:val="20"/>
                          <w:shd w:val="clear" w:color="auto" w:fill="FFFFFF"/>
                        </w:rPr>
                        <w:t xml:space="preserve">ffect the quality of time you share with your child based on the quantity of hours in a given day, week, month or year? </w:t>
                      </w:r>
                    </w:p>
                    <w:p w:rsidR="00AF1CE7" w:rsidRPr="00883DF5" w:rsidRDefault="00AF1CE7" w:rsidP="00883DF5">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How can we help our kids have quality relationships with their peers at church?</w:t>
                      </w:r>
                      <w:r w:rsidR="0082798A">
                        <w:rPr>
                          <w:rFonts w:asciiTheme="minorHAnsi" w:hAnsiTheme="minorHAnsi" w:cs="Arial"/>
                          <w:sz w:val="20"/>
                          <w:szCs w:val="20"/>
                          <w:shd w:val="clear" w:color="auto" w:fill="FFFFFF"/>
                        </w:rPr>
                        <w:t xml:space="preserve"> Read John 13:34-35 and Philippians 3:17. </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82798A"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How are you modeling Christ like love of others to your children?</w:t>
                      </w:r>
                      <w:r w:rsidR="00685666">
                        <w:rPr>
                          <w:rFonts w:asciiTheme="minorHAnsi" w:hAnsiTheme="minorHAnsi"/>
                          <w:sz w:val="20"/>
                          <w:szCs w:val="20"/>
                        </w:rPr>
                        <w:t xml:space="preserve"> </w:t>
                      </w:r>
                      <w:r>
                        <w:rPr>
                          <w:rFonts w:asciiTheme="minorHAnsi" w:hAnsiTheme="minorHAnsi"/>
                          <w:sz w:val="20"/>
                          <w:szCs w:val="20"/>
                        </w:rPr>
                        <w:t>How are you including them in the process?</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82798A">
                        <w:rPr>
                          <w:rFonts w:asciiTheme="minorHAnsi" w:hAnsiTheme="minorHAnsi" w:cs="Arial"/>
                          <w:sz w:val="20"/>
                          <w:szCs w:val="20"/>
                          <w:shd w:val="clear" w:color="auto" w:fill="FFFFFF"/>
                        </w:rPr>
                        <w:t>Do you have time with God built into your daily family schedule? What does this look like in your home? How is your personal time with God visible to your children? How can you encourage them to follow in your example and be in the Word daily?</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EA5643"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What is the tone in your home in regards to the surrender of your time, talent and treasure?</w:t>
                      </w:r>
                      <w:r w:rsidR="00D407B2">
                        <w:rPr>
                          <w:rFonts w:asciiTheme="minorHAnsi" w:hAnsiTheme="minorHAnsi" w:cs="Arial"/>
                          <w:sz w:val="20"/>
                          <w:szCs w:val="20"/>
                          <w:shd w:val="clear" w:color="auto" w:fill="FFFFFF"/>
                        </w:rPr>
                        <w:t xml:space="preserv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8A473A"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Have a discussion in your household about where each of you would like to go for a mission trip with Crossroads. Spend time talking about what it would look like for you to actually take the trip together as a family. </w:t>
                      </w:r>
                      <w:bookmarkStart w:id="1" w:name="_GoBack"/>
                      <w:bookmarkEnd w:id="1"/>
                      <w:r>
                        <w:rPr>
                          <w:rFonts w:asciiTheme="minorHAnsi" w:hAnsiTheme="minorHAnsi"/>
                          <w:sz w:val="20"/>
                          <w:szCs w:val="20"/>
                        </w:rPr>
                        <w:t xml:space="preserve">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E5F81"/>
    <w:rsid w:val="002F33FC"/>
    <w:rsid w:val="00325E67"/>
    <w:rsid w:val="003461DF"/>
    <w:rsid w:val="00346844"/>
    <w:rsid w:val="00353CF8"/>
    <w:rsid w:val="003A38DF"/>
    <w:rsid w:val="003B3543"/>
    <w:rsid w:val="003B7801"/>
    <w:rsid w:val="003D0EF1"/>
    <w:rsid w:val="003D2C27"/>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45F6D"/>
    <w:rsid w:val="00550E9E"/>
    <w:rsid w:val="00562D7E"/>
    <w:rsid w:val="00586ECF"/>
    <w:rsid w:val="00587450"/>
    <w:rsid w:val="005A2E74"/>
    <w:rsid w:val="005A350C"/>
    <w:rsid w:val="005A5E33"/>
    <w:rsid w:val="005D6545"/>
    <w:rsid w:val="005F372B"/>
    <w:rsid w:val="0060031E"/>
    <w:rsid w:val="00607BEE"/>
    <w:rsid w:val="006608A0"/>
    <w:rsid w:val="006736A3"/>
    <w:rsid w:val="00682411"/>
    <w:rsid w:val="00685666"/>
    <w:rsid w:val="00694917"/>
    <w:rsid w:val="006D7227"/>
    <w:rsid w:val="006F36F8"/>
    <w:rsid w:val="006F5195"/>
    <w:rsid w:val="00732CD3"/>
    <w:rsid w:val="00732D6A"/>
    <w:rsid w:val="00737817"/>
    <w:rsid w:val="00746E3A"/>
    <w:rsid w:val="0079626A"/>
    <w:rsid w:val="007B4A0F"/>
    <w:rsid w:val="007B70FC"/>
    <w:rsid w:val="007F3B6D"/>
    <w:rsid w:val="0081568E"/>
    <w:rsid w:val="0082798A"/>
    <w:rsid w:val="00843983"/>
    <w:rsid w:val="008455FA"/>
    <w:rsid w:val="0085121E"/>
    <w:rsid w:val="0086020F"/>
    <w:rsid w:val="00860282"/>
    <w:rsid w:val="008634F6"/>
    <w:rsid w:val="00883DF5"/>
    <w:rsid w:val="008A04E7"/>
    <w:rsid w:val="008A473A"/>
    <w:rsid w:val="008B55E8"/>
    <w:rsid w:val="008B6ABC"/>
    <w:rsid w:val="008C1E59"/>
    <w:rsid w:val="008E0D56"/>
    <w:rsid w:val="008E3322"/>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3583E"/>
    <w:rsid w:val="00B47AAE"/>
    <w:rsid w:val="00B523C2"/>
    <w:rsid w:val="00B664F3"/>
    <w:rsid w:val="00B70EE4"/>
    <w:rsid w:val="00B71224"/>
    <w:rsid w:val="00B741D0"/>
    <w:rsid w:val="00B85241"/>
    <w:rsid w:val="00B90740"/>
    <w:rsid w:val="00BC2E31"/>
    <w:rsid w:val="00BD24E7"/>
    <w:rsid w:val="00BD6FAF"/>
    <w:rsid w:val="00BE5985"/>
    <w:rsid w:val="00BF6957"/>
    <w:rsid w:val="00BF70D7"/>
    <w:rsid w:val="00C75A02"/>
    <w:rsid w:val="00C82616"/>
    <w:rsid w:val="00CA3C44"/>
    <w:rsid w:val="00CA463E"/>
    <w:rsid w:val="00CC4EEE"/>
    <w:rsid w:val="00CE72E7"/>
    <w:rsid w:val="00D13E0D"/>
    <w:rsid w:val="00D14CAC"/>
    <w:rsid w:val="00D33D93"/>
    <w:rsid w:val="00D407B2"/>
    <w:rsid w:val="00D509B0"/>
    <w:rsid w:val="00D647AE"/>
    <w:rsid w:val="00D65386"/>
    <w:rsid w:val="00D675F6"/>
    <w:rsid w:val="00D77806"/>
    <w:rsid w:val="00D8202F"/>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5794"/>
    <w:rsid w:val="00EA0BD6"/>
    <w:rsid w:val="00EA1710"/>
    <w:rsid w:val="00EA5643"/>
    <w:rsid w:val="00EB50A2"/>
    <w:rsid w:val="00EC355F"/>
    <w:rsid w:val="00EC6E66"/>
    <w:rsid w:val="00EC7128"/>
    <w:rsid w:val="00EC76E1"/>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BC2D-6B30-4C72-8249-A4861163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2</cp:revision>
  <cp:lastPrinted>2016-01-26T21:59:00Z</cp:lastPrinted>
  <dcterms:created xsi:type="dcterms:W3CDTF">2016-08-09T23:04:00Z</dcterms:created>
  <dcterms:modified xsi:type="dcterms:W3CDTF">2016-08-09T23:04:00Z</dcterms:modified>
</cp:coreProperties>
</file>